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63F3" w14:textId="77777777" w:rsidR="00000000" w:rsidRDefault="00000000" w:rsidP="00565D97">
      <w:pPr>
        <w:pStyle w:val="Heading2"/>
        <w:shd w:val="clear" w:color="auto" w:fill="F1F5F9"/>
        <w:jc w:val="center"/>
        <w:divId w:val="476848523"/>
        <w:rPr>
          <w:rFonts w:ascii="Calibri" w:eastAsia="Times New Roman" w:hAnsi="Calibri" w:cs="Calibri"/>
          <w14:ligatures w14:val="none"/>
        </w:rPr>
      </w:pPr>
      <w:proofErr w:type="spellStart"/>
      <w:r>
        <w:rPr>
          <w:rFonts w:ascii="Calibri" w:eastAsia="Times New Roman" w:hAnsi="Calibri" w:cs="Calibri"/>
        </w:rPr>
        <w:t>Rencana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Pelaksanaan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  <w:r>
        <w:rPr>
          <w:rFonts w:ascii="Calibri" w:eastAsia="Times New Roman" w:hAnsi="Calibri" w:cs="Calibri"/>
        </w:rPr>
        <w:t xml:space="preserve"> (RPP)</w:t>
      </w:r>
    </w:p>
    <w:p w14:paraId="5B65B617" w14:textId="0E75517E" w:rsidR="00000000" w:rsidRDefault="00000000" w:rsidP="00565D97">
      <w:pPr>
        <w:divId w:val="1604460358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Nama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Sekolah</w:t>
      </w:r>
      <w:proofErr w:type="spellEnd"/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SMPN 1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Bawang Barat</w:t>
      </w:r>
    </w:p>
    <w:p w14:paraId="021CB3D6" w14:textId="3E203024" w:rsidR="00000000" w:rsidRDefault="00000000" w:rsidP="00565D97">
      <w:pPr>
        <w:divId w:val="1375275052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Mata Pelajaran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Ilmu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Alam</w:t>
      </w:r>
    </w:p>
    <w:p w14:paraId="05A80DA0" w14:textId="00F29E6B" w:rsidR="00000000" w:rsidRDefault="00000000" w:rsidP="00565D97">
      <w:pPr>
        <w:divId w:val="39952257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/ Fase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>IX / D</w:t>
      </w:r>
    </w:p>
    <w:p w14:paraId="1E5117E3" w14:textId="0257E49E" w:rsidR="00000000" w:rsidRDefault="00000000" w:rsidP="00565D97">
      <w:pPr>
        <w:divId w:val="1153521173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Materi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Pokok</w:t>
      </w:r>
      <w:proofErr w:type="spellEnd"/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pemanfaatannya</w:t>
      </w:r>
      <w:proofErr w:type="spellEnd"/>
    </w:p>
    <w:p w14:paraId="420A35EB" w14:textId="09FB8D42" w:rsidR="00000000" w:rsidRDefault="00000000" w:rsidP="00565D97">
      <w:pPr>
        <w:divId w:val="1980913749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Alokasi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Waktu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>5 JP</w:t>
      </w:r>
    </w:p>
    <w:p w14:paraId="0A4469AA" w14:textId="38903995" w:rsidR="00000000" w:rsidRDefault="00000000" w:rsidP="00565D97">
      <w:pPr>
        <w:divId w:val="154594584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Disusun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oleh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565D97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R. Eko Yuli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Kristianto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S.Pd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(NIP: 197507062002121008)</w:t>
      </w:r>
    </w:p>
    <w:p w14:paraId="7D96682F" w14:textId="77777777" w:rsidR="00000000" w:rsidRDefault="00000000">
      <w:pPr>
        <w:pStyle w:val="Heading2"/>
        <w:shd w:val="clear" w:color="auto" w:fill="F1F5F9"/>
        <w:divId w:val="20009589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A. </w:t>
      </w:r>
      <w:proofErr w:type="spellStart"/>
      <w:r>
        <w:rPr>
          <w:rFonts w:ascii="Calibri" w:eastAsia="Times New Roman" w:hAnsi="Calibri" w:cs="Calibri"/>
        </w:rPr>
        <w:t>Identifikasi</w:t>
      </w:r>
      <w:proofErr w:type="spellEnd"/>
    </w:p>
    <w:p w14:paraId="0E27D394" w14:textId="77777777" w:rsidR="00000000" w:rsidRDefault="00000000">
      <w:pPr>
        <w:pStyle w:val="Heading3"/>
        <w:divId w:val="139254103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Kesiapan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Peserta</w:t>
      </w:r>
      <w:proofErr w:type="spellEnd"/>
      <w:r>
        <w:rPr>
          <w:rFonts w:ascii="Calibri" w:eastAsia="Times New Roman" w:hAnsi="Calibri" w:cs="Calibri"/>
        </w:rPr>
        <w:t xml:space="preserve"> Didik</w:t>
      </w:r>
    </w:p>
    <w:p w14:paraId="28EC9C06" w14:textId="77777777" w:rsidR="00000000" w:rsidRDefault="00000000">
      <w:pPr>
        <w:pStyle w:val="NormalWeb"/>
        <w:divId w:val="1392541039"/>
        <w:rPr>
          <w:rFonts w:ascii="Calibri" w:hAnsi="Calibri" w:cs="Calibri"/>
          <w:color w:val="475569"/>
          <w:sz w:val="22"/>
          <w:szCs w:val="22"/>
        </w:rPr>
      </w:pPr>
      <w:r>
        <w:rPr>
          <w:rFonts w:ascii="Calibri" w:hAnsi="Calibri" w:cs="Calibri"/>
          <w:color w:val="475569"/>
          <w:sz w:val="22"/>
          <w:szCs w:val="22"/>
        </w:rPr>
        <w:t xml:space="preserve">Sebagian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namun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dikembangkan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perhatian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khusus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membutuhkan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motivasi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tambahan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82A620E" w14:textId="77777777" w:rsidR="00000000" w:rsidRDefault="00000000">
      <w:pPr>
        <w:pStyle w:val="Heading3"/>
        <w:divId w:val="114998205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Karakteristik</w:t>
      </w:r>
      <w:proofErr w:type="spellEnd"/>
      <w:r>
        <w:rPr>
          <w:rFonts w:ascii="Calibri" w:eastAsia="Times New Roman" w:hAnsi="Calibri" w:cs="Calibri"/>
        </w:rPr>
        <w:t xml:space="preserve"> Materi Pelajaran</w:t>
      </w:r>
    </w:p>
    <w:p w14:paraId="2D007EB1" w14:textId="77777777" w:rsidR="00000000" w:rsidRDefault="00000000">
      <w:pPr>
        <w:pStyle w:val="NormalWeb"/>
        <w:divId w:val="1149982055"/>
        <w:rPr>
          <w:rFonts w:ascii="Calibri" w:hAnsi="Calibri" w:cs="Calibri"/>
          <w:color w:val="475569"/>
          <w:sz w:val="22"/>
          <w:szCs w:val="22"/>
        </w:rPr>
      </w:pPr>
      <w:r>
        <w:rPr>
          <w:rFonts w:ascii="Calibri" w:hAnsi="Calibri" w:cs="Calibri"/>
          <w:color w:val="475569"/>
          <w:sz w:val="22"/>
          <w:szCs w:val="22"/>
        </w:rPr>
        <w:t xml:space="preserve">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melibatkan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fisika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abstrak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memerlukan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matematis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relevan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isu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global,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dihubungkan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topik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kontekstual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menarik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7090A58" w14:textId="77777777" w:rsidR="00000000" w:rsidRDefault="00000000">
      <w:pPr>
        <w:pStyle w:val="Heading3"/>
        <w:divId w:val="156325362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Dimensi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Profil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Lulusan</w:t>
      </w:r>
      <w:proofErr w:type="spellEnd"/>
    </w:p>
    <w:p w14:paraId="00DE94BC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563253628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Penalaran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Kritis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dampaknya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Mereka juga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mengevaluasi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informasi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relevan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inovatif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5FC9DB3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563253628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Kreativitas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mengembangkan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73ADF13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563253628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Komunikasi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bahasa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mudah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dipahami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berkolaborasi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tim.</w:t>
      </w:r>
      <w:proofErr w:type="spellEnd"/>
    </w:p>
    <w:p w14:paraId="288CDBCF" w14:textId="77777777" w:rsidR="00000000" w:rsidRDefault="00000000">
      <w:pPr>
        <w:pStyle w:val="Heading2"/>
        <w:shd w:val="clear" w:color="auto" w:fill="F1F5F9"/>
        <w:divId w:val="27874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Desain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3ED94A13" w14:textId="77777777" w:rsidR="00000000" w:rsidRDefault="00000000">
      <w:pPr>
        <w:pStyle w:val="Heading3"/>
        <w:divId w:val="19373900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Capaian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30FB8562" w14:textId="77777777" w:rsidR="00000000" w:rsidRDefault="00000000">
      <w:pPr>
        <w:pStyle w:val="NormalWeb"/>
        <w:divId w:val="19373900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perubahannya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termasuk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mengidentifikasi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manfaat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dampak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6C01AE3" w14:textId="77777777" w:rsidR="00565D97" w:rsidRDefault="00565D97">
      <w:pPr>
        <w:pStyle w:val="NormalWeb"/>
        <w:divId w:val="193739000"/>
        <w:rPr>
          <w:rFonts w:ascii="Calibri" w:hAnsi="Calibri" w:cs="Calibri"/>
          <w:color w:val="475569"/>
          <w:sz w:val="22"/>
          <w:szCs w:val="22"/>
        </w:rPr>
      </w:pPr>
    </w:p>
    <w:p w14:paraId="3C38C935" w14:textId="77777777" w:rsidR="00000000" w:rsidRDefault="00000000">
      <w:pPr>
        <w:pStyle w:val="Heading3"/>
        <w:divId w:val="68493834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2. Tujuan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698BD077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8493834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33C959BF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8493834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studi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kasus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manfaat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dampak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kritis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4E84B92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8493834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mengembangkan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kreatif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54C09D15" w14:textId="77777777" w:rsidR="00000000" w:rsidRDefault="00000000">
      <w:pPr>
        <w:pStyle w:val="Heading3"/>
        <w:divId w:val="165125396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Topik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Kontekstual</w:t>
      </w:r>
      <w:proofErr w:type="spellEnd"/>
    </w:p>
    <w:p w14:paraId="7C570F22" w14:textId="77777777" w:rsidR="00000000" w:rsidRDefault="00000000">
      <w:pPr>
        <w:pStyle w:val="NormalWeb"/>
        <w:divId w:val="165125396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Energi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Terbarukan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menyalurkan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panel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surya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turbin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angin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rumah-rumah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kita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?</w:t>
      </w:r>
    </w:p>
    <w:p w14:paraId="32EC89C2" w14:textId="77777777" w:rsidR="00000000" w:rsidRDefault="00000000">
      <w:pPr>
        <w:pStyle w:val="Heading3"/>
        <w:divId w:val="109366885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4. </w:t>
      </w:r>
      <w:proofErr w:type="spellStart"/>
      <w:r>
        <w:rPr>
          <w:rFonts w:ascii="Calibri" w:eastAsia="Times New Roman" w:hAnsi="Calibri" w:cs="Calibri"/>
        </w:rPr>
        <w:t>Kerangka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376D9B70" w14:textId="77777777" w:rsidR="00000000" w:rsidRDefault="00000000">
      <w:pPr>
        <w:pStyle w:val="NormalWeb"/>
        <w:divId w:val="180842749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Praktik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Pedagogis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Project-Based Learning (PBL)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diterapkan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membangun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mengembangkan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berperan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fasilitator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bimbingan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2F0E7DD" w14:textId="77777777" w:rsidR="00000000" w:rsidRDefault="00000000">
      <w:pPr>
        <w:pStyle w:val="NormalWeb"/>
        <w:divId w:val="180842749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Kemitraan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mengerjakan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bimbingan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teknis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potensi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praktisi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ahli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bidang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memungkinkan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wawasan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industri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EFBCA65" w14:textId="77777777" w:rsidR="00000000" w:rsidRDefault="00000000">
      <w:pPr>
        <w:pStyle w:val="NormalWeb"/>
        <w:divId w:val="180842749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Lingkungan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mencakup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laboratorium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IPA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, dan platform digital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misalnya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virtual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eksplorasi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lanjut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4C907EFA" w14:textId="77777777" w:rsidR="00000000" w:rsidRDefault="00000000">
      <w:pPr>
        <w:pStyle w:val="NormalWeb"/>
        <w:divId w:val="180842749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Pemanfaatan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Digital: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PhET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EveryCircuit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), platform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online (Google Docs, Padlet),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digital (Canva, PowerPoint).</w:t>
      </w:r>
    </w:p>
    <w:p w14:paraId="5E641828" w14:textId="77777777" w:rsidR="00000000" w:rsidRDefault="00000000">
      <w:pPr>
        <w:pStyle w:val="Heading2"/>
        <w:shd w:val="clear" w:color="auto" w:fill="F1F5F9"/>
        <w:divId w:val="56453402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C. </w:t>
      </w:r>
      <w:proofErr w:type="spellStart"/>
      <w:r>
        <w:rPr>
          <w:rFonts w:ascii="Calibri" w:eastAsia="Times New Roman" w:hAnsi="Calibri" w:cs="Calibri"/>
        </w:rPr>
        <w:t>Pengalaman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Belajar</w:t>
      </w:r>
      <w:proofErr w:type="spellEnd"/>
      <w:r>
        <w:rPr>
          <w:rFonts w:ascii="Calibri" w:eastAsia="Times New Roman" w:hAnsi="Calibri" w:cs="Calibri"/>
        </w:rPr>
        <w:t xml:space="preserve"> (Alur PEDATTI)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959"/>
        <w:gridCol w:w="4811"/>
        <w:gridCol w:w="1940"/>
      </w:tblGrid>
      <w:tr w:rsidR="00000000" w14:paraId="38844597" w14:textId="77777777">
        <w:trPr>
          <w:divId w:val="1174878169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FA07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C626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6F8F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9A10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75CFA403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E91FD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Pendahuluan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37279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B647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apersepsi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listrik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energi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Kemudian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menampilkan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kehidupan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misalnya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pengisian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ponsel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diajak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pendapat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9571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  <w:tr w:rsidR="00000000" w14:paraId="6AE7F2ED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3F4E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lastRenderedPageBreak/>
              <w:t>Dalami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859C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80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80E4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dibagi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LKPD.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membaca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ajar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panduan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LKPD.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simulasi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virtual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90A2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  <w:tr w:rsidR="00000000" w14:paraId="2D24975D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F701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Terapkan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C4E9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0CD9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merancang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(1)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bahan-bahan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bekas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(2)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Mengembangkan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meningkatkan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efisiensi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energi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rumah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sekolah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mempertimbangkan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membimbing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perancangan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pembuatan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B7A0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  <w:tr w:rsidR="00000000" w14:paraId="706579CA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F8F3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Tularkan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544C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70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CA1C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diterapkan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tantangan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dihadapi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umpan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konstruktif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6D8B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  <w:tr w:rsidR="00000000" w14:paraId="19D8B0BA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E1DE2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Inovasi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D6FB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2DE9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merefleksikan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mengidentifikasi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potensi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lebih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lanjut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energi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memfasilitasi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isu-isu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energi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global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berkelanjutan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272B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  <w:tr w:rsidR="00000000" w14:paraId="2034C2C3" w14:textId="77777777">
        <w:trPr>
          <w:divId w:val="117487816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090E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3FD1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1D31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rangkuman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mengaitkannya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kehidupan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refleksi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dipelajari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rumah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memperdalam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B2058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</w:tbl>
    <w:p w14:paraId="232070CF" w14:textId="77777777" w:rsidR="00000000" w:rsidRDefault="00000000">
      <w:pPr>
        <w:pStyle w:val="Heading2"/>
        <w:shd w:val="clear" w:color="auto" w:fill="F1F5F9"/>
        <w:divId w:val="119927491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D.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2E9470FE" w14:textId="77777777" w:rsidR="00000000" w:rsidRDefault="00000000">
      <w:pPr>
        <w:pStyle w:val="Heading3"/>
        <w:divId w:val="185777128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Awal (</w:t>
      </w:r>
      <w:proofErr w:type="spellStart"/>
      <w:r>
        <w:rPr>
          <w:rFonts w:ascii="Calibri" w:eastAsia="Times New Roman" w:hAnsi="Calibri" w:cs="Calibri"/>
        </w:rPr>
        <w:t>Diagnostik</w:t>
      </w:r>
      <w:proofErr w:type="spellEnd"/>
      <w:r>
        <w:rPr>
          <w:rFonts w:ascii="Calibri" w:eastAsia="Times New Roman" w:hAnsi="Calibri" w:cs="Calibri"/>
        </w:rPr>
        <w:t>)</w:t>
      </w:r>
    </w:p>
    <w:p w14:paraId="0FBF982B" w14:textId="77777777" w:rsidR="00000000" w:rsidRDefault="00000000">
      <w:pPr>
        <w:pStyle w:val="NormalWeb"/>
        <w:divId w:val="185777128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diagnostik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berupa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).</w:t>
      </w:r>
    </w:p>
    <w:p w14:paraId="443D5F92" w14:textId="77777777" w:rsidR="00000000" w:rsidRDefault="00000000">
      <w:pPr>
        <w:pStyle w:val="Heading3"/>
        <w:divId w:val="69863104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Proses (</w:t>
      </w:r>
      <w:proofErr w:type="spellStart"/>
      <w:r>
        <w:rPr>
          <w:rFonts w:ascii="Calibri" w:eastAsia="Times New Roman" w:hAnsi="Calibri" w:cs="Calibri"/>
        </w:rPr>
        <w:t>Formatif</w:t>
      </w:r>
      <w:proofErr w:type="spellEnd"/>
      <w:r>
        <w:rPr>
          <w:rFonts w:ascii="Calibri" w:eastAsia="Times New Roman" w:hAnsi="Calibri" w:cs="Calibri"/>
        </w:rPr>
        <w:t>)</w:t>
      </w:r>
    </w:p>
    <w:p w14:paraId="0188357E" w14:textId="77777777" w:rsidR="00000000" w:rsidRDefault="00000000">
      <w:pPr>
        <w:pStyle w:val="NormalWeb"/>
        <w:divId w:val="69863104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formatif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observasi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partisipasi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keaktifan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mengerjakan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LKPD,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kualitas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Umpan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balik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berkala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kinerja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178C0E5" w14:textId="77777777" w:rsidR="00000000" w:rsidRDefault="00000000">
      <w:pPr>
        <w:pStyle w:val="Heading3"/>
        <w:divId w:val="132311831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Akhir (</w:t>
      </w:r>
      <w:proofErr w:type="spellStart"/>
      <w:r>
        <w:rPr>
          <w:rFonts w:ascii="Calibri" w:eastAsia="Times New Roman" w:hAnsi="Calibri" w:cs="Calibri"/>
        </w:rPr>
        <w:t>Sumatif</w:t>
      </w:r>
      <w:proofErr w:type="spellEnd"/>
      <w:r>
        <w:rPr>
          <w:rFonts w:ascii="Calibri" w:eastAsia="Times New Roman" w:hAnsi="Calibri" w:cs="Calibri"/>
        </w:rPr>
        <w:t>)</w:t>
      </w:r>
    </w:p>
    <w:p w14:paraId="708CEBC7" w14:textId="77777777" w:rsidR="00000000" w:rsidRDefault="00000000">
      <w:pPr>
        <w:pStyle w:val="NormalWeb"/>
        <w:divId w:val="132311831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rubrik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tertulis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menguji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93E2DBF" w14:textId="77777777" w:rsidR="00000000" w:rsidRDefault="00000000">
      <w:pPr>
        <w:pStyle w:val="Heading2"/>
        <w:shd w:val="clear" w:color="auto" w:fill="F1F5F9"/>
        <w:divId w:val="120456186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E. Lampiran</w:t>
      </w:r>
    </w:p>
    <w:p w14:paraId="116DED5A" w14:textId="77777777" w:rsidR="00000000" w:rsidRDefault="00000000">
      <w:pPr>
        <w:pStyle w:val="Heading3"/>
        <w:divId w:val="81923226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Materi Ajar: </w:t>
      </w:r>
      <w:proofErr w:type="spellStart"/>
      <w:r>
        <w:rPr>
          <w:rFonts w:ascii="Calibri" w:eastAsia="Times New Roman" w:hAnsi="Calibri" w:cs="Calibri"/>
        </w:rPr>
        <w:t>Transformator</w:t>
      </w:r>
      <w:proofErr w:type="spellEnd"/>
      <w:r>
        <w:rPr>
          <w:rFonts w:ascii="Calibri" w:eastAsia="Times New Roman" w:hAnsi="Calibri" w:cs="Calibri"/>
        </w:rPr>
        <w:t xml:space="preserve"> dan </w:t>
      </w:r>
      <w:proofErr w:type="spellStart"/>
      <w:r>
        <w:rPr>
          <w:rFonts w:ascii="Calibri" w:eastAsia="Times New Roman" w:hAnsi="Calibri" w:cs="Calibri"/>
        </w:rPr>
        <w:t>pemanfaatannya</w:t>
      </w:r>
      <w:proofErr w:type="spellEnd"/>
    </w:p>
    <w:p w14:paraId="41375DED" w14:textId="77777777" w:rsidR="00000000" w:rsidRDefault="00000000">
      <w:pPr>
        <w:divId w:val="135118289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mengubah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bolak-balik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(AC)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nilai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nilai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lain.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berdasarkan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induksi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elektromagnetik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Struktur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terdiri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dua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yaitu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dililitkan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inti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dihubungkan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sumber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AC,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sedangkan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keluaran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Inti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berfungsi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memperkuat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medan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magnet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Ketika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AC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bolak-balik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mengalir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medan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magnet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berubah-ubah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sekitar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Medan magnet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kemudian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menginduksi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diinduksikan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bergantung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Vp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/Vs = Np/Ns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Vp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Vs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Np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Ns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**Jenis-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1.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Step-Up: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Menaikkan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(Ns &gt; Np). 2.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Step-Down: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Menurunkan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(Ns &lt; Np). 3.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Isolasi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Memisahkan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rangkaian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mengubah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**Ciri-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ciri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AC. 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inti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memperkuat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medan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magnet. 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biasanya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Pemanfaatan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:**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Pembangkit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Listrik:**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menaikkan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pembangkit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agar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disalurkan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jarak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jauh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Distribusi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Listrik:**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menurunkan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saluran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transmisi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sesuai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rumah-rumah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industri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* **Alat Elektronik:**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elektronik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televisi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radio,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lastRenderedPageBreak/>
        <w:t>komputer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menyesuaikan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kebutuhan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komponen-komponen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elektronik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Daya (Charger):**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ponsel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laptop,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step-down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mengubah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stop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kontak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(220V)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menjadi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rendah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misalnya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5V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12V)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sesuai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baterai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perangkat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Audio:**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mencocokkan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impedansi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amplifier dan speaker,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memastikan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transfer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kualitas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optimal.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memainkan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energi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teknologi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modern.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kerjanya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sangat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disalurkan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041B2AD6" w14:textId="77777777" w:rsidR="00000000" w:rsidRDefault="00000000">
      <w:pPr>
        <w:pStyle w:val="Heading3"/>
        <w:divId w:val="21266509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LKPD: </w:t>
      </w:r>
      <w:proofErr w:type="spellStart"/>
      <w:r>
        <w:rPr>
          <w:rFonts w:ascii="Calibri" w:eastAsia="Times New Roman" w:hAnsi="Calibri" w:cs="Calibri"/>
        </w:rPr>
        <w:t>Jelajah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Transformator</w:t>
      </w:r>
      <w:proofErr w:type="spellEnd"/>
      <w:r>
        <w:rPr>
          <w:rFonts w:ascii="Calibri" w:eastAsia="Times New Roman" w:hAnsi="Calibri" w:cs="Calibri"/>
        </w:rPr>
        <w:t xml:space="preserve">: </w:t>
      </w:r>
      <w:proofErr w:type="spellStart"/>
      <w:r>
        <w:rPr>
          <w:rFonts w:ascii="Calibri" w:eastAsia="Times New Roman" w:hAnsi="Calibri" w:cs="Calibri"/>
        </w:rPr>
        <w:t>Menaikkan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atau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Menurunkan</w:t>
      </w:r>
      <w:proofErr w:type="spellEnd"/>
      <w:r>
        <w:rPr>
          <w:rFonts w:ascii="Calibri" w:eastAsia="Times New Roman" w:hAnsi="Calibri" w:cs="Calibri"/>
        </w:rPr>
        <w:t>?</w:t>
      </w:r>
    </w:p>
    <w:p w14:paraId="21471023" w14:textId="77777777" w:rsidR="00000000" w:rsidRDefault="00000000">
      <w:pPr>
        <w:pStyle w:val="text-sm"/>
        <w:divId w:val="2126650933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Tujuan:</w:t>
      </w:r>
      <w:r>
        <w:rPr>
          <w:rFonts w:ascii="Calibri" w:hAnsi="Calibri" w:cs="Calibri"/>
          <w:color w:val="475569"/>
          <w:sz w:val="22"/>
          <w:szCs w:val="22"/>
        </w:rPr>
        <w:t xml:space="preserve"> 1.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Menentukan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(step-up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step-down)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berdasarkan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pemanfaatan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E42D1A0" w14:textId="77777777" w:rsidR="00000000" w:rsidRDefault="00000000">
      <w:pPr>
        <w:pStyle w:val="mt-2"/>
        <w:divId w:val="212665093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Petunjuk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Pengerjaan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1. Baca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materi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ajar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Kerjakan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soal-soal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berikut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virtual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tersedia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4.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jawaban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guru.</w:t>
      </w:r>
    </w:p>
    <w:p w14:paraId="2470C8D5" w14:textId="77777777" w:rsidR="00000000" w:rsidRDefault="00000000">
      <w:pPr>
        <w:pStyle w:val="Heading4"/>
        <w:divId w:val="1567951926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Kegiatan</w:t>
      </w:r>
      <w:proofErr w:type="spellEnd"/>
      <w:r>
        <w:rPr>
          <w:rFonts w:ascii="Calibri" w:eastAsia="Times New Roman" w:hAnsi="Calibri" w:cs="Calibri"/>
          <w:color w:val="475569"/>
        </w:rPr>
        <w:t>:</w:t>
      </w:r>
    </w:p>
    <w:p w14:paraId="15D567D3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567951926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500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dan 1000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lilitan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Jika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primer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100 V,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berapakah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? Jenis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apakah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?</w:t>
      </w:r>
    </w:p>
    <w:p w14:paraId="36FCD854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567951926"/>
        <w:rPr>
          <w:rFonts w:ascii="Calibri" w:eastAsia="Times New Roman" w:hAnsi="Calibri" w:cs="Calibri"/>
          <w:color w:val="475569"/>
          <w:sz w:val="22"/>
          <w:szCs w:val="22"/>
        </w:rPr>
      </w:pP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Cari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penggunaan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Jelaskan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diperlukan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1D03DDB8" w14:textId="77777777" w:rsidR="00000000" w:rsidRDefault="00000000">
      <w:pPr>
        <w:pStyle w:val="Heading3"/>
        <w:divId w:val="826487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Rubrik </w:t>
      </w:r>
      <w:proofErr w:type="spellStart"/>
      <w:r>
        <w:rPr>
          <w:rFonts w:ascii="Calibri" w:eastAsia="Times New Roman" w:hAnsi="Calibri" w:cs="Calibri"/>
        </w:rPr>
        <w:t>Penilaian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Proyek</w:t>
      </w:r>
      <w:proofErr w:type="spellEnd"/>
      <w:r>
        <w:rPr>
          <w:rFonts w:ascii="Calibri" w:eastAsia="Times New Roman" w:hAnsi="Calibri" w:cs="Calibri"/>
        </w:rPr>
        <w:t xml:space="preserve">/Kinerja: </w:t>
      </w:r>
      <w:proofErr w:type="spellStart"/>
      <w:r>
        <w:rPr>
          <w:rFonts w:ascii="Calibri" w:eastAsia="Times New Roman" w:hAnsi="Calibri" w:cs="Calibri"/>
        </w:rPr>
        <w:t>Transformator</w:t>
      </w:r>
      <w:proofErr w:type="spellEnd"/>
      <w:r>
        <w:rPr>
          <w:rFonts w:ascii="Calibri" w:eastAsia="Times New Roman" w:hAnsi="Calibri" w:cs="Calibri"/>
        </w:rPr>
        <w:t xml:space="preserve"> dan </w:t>
      </w:r>
      <w:proofErr w:type="spellStart"/>
      <w:r>
        <w:rPr>
          <w:rFonts w:ascii="Calibri" w:eastAsia="Times New Roman" w:hAnsi="Calibri" w:cs="Calibri"/>
        </w:rPr>
        <w:t>pemanfaatannya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737"/>
        <w:gridCol w:w="1741"/>
        <w:gridCol w:w="1743"/>
        <w:gridCol w:w="1710"/>
      </w:tblGrid>
      <w:tr w:rsidR="00000000" w14:paraId="004FE723" w14:textId="77777777">
        <w:trPr>
          <w:divId w:val="881019672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D8F18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Aspek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76ED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4 (Sangat 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4609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3 (Baik)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A27BE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2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38846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1 (Kurang)</w:t>
            </w:r>
          </w:p>
        </w:tc>
      </w:tr>
      <w:tr w:rsidR="00000000" w14:paraId="5D5E086A" w14:textId="77777777">
        <w:trPr>
          <w:divId w:val="881019672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2C70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 xml:space="preserve">Isi dan 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998C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lengkap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dampak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kritis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6041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dampak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748C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lengkap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dampak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F1DF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Tidak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benar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dampak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3FCAB439" w14:textId="77777777">
        <w:trPr>
          <w:divId w:val="881019672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5A95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Kreativitas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F535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Solusi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diusulkan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D028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Solusi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diusulkan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5D6D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Solusi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diusulkan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0F1D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Solusi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diusulkan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46E69CA7" w14:textId="77777777">
        <w:trPr>
          <w:divId w:val="881019672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0D6E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25BB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mudah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audiens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4C9C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mudah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audiens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EAD4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sulit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audiens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9E3D8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Tidak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transformator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Tidak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audiens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</w:tbl>
    <w:p w14:paraId="18147B93" w14:textId="77777777" w:rsidR="00000000" w:rsidRDefault="00000000">
      <w:pPr>
        <w:pStyle w:val="Heading3"/>
        <w:divId w:val="1873952125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Glosarium</w:t>
      </w:r>
      <w:proofErr w:type="spellEnd"/>
      <w:r>
        <w:rPr>
          <w:rFonts w:ascii="Calibri" w:eastAsia="Times New Roman" w:hAnsi="Calibri" w:cs="Calibri"/>
        </w:rPr>
        <w:t xml:space="preserve">: </w:t>
      </w:r>
      <w:proofErr w:type="spellStart"/>
      <w:r>
        <w:rPr>
          <w:rFonts w:ascii="Calibri" w:eastAsia="Times New Roman" w:hAnsi="Calibri" w:cs="Calibri"/>
        </w:rPr>
        <w:t>Transformator</w:t>
      </w:r>
      <w:proofErr w:type="spellEnd"/>
      <w:r>
        <w:rPr>
          <w:rFonts w:ascii="Calibri" w:eastAsia="Times New Roman" w:hAnsi="Calibri" w:cs="Calibri"/>
        </w:rPr>
        <w:t xml:space="preserve"> dan </w:t>
      </w:r>
      <w:proofErr w:type="spellStart"/>
      <w:r>
        <w:rPr>
          <w:rFonts w:ascii="Calibri" w:eastAsia="Times New Roman" w:hAnsi="Calibri" w:cs="Calibri"/>
        </w:rPr>
        <w:t>pemanfaatannya</w:t>
      </w:r>
      <w:proofErr w:type="spellEnd"/>
    </w:p>
    <w:p w14:paraId="64D58620" w14:textId="77777777" w:rsidR="00000000" w:rsidRDefault="00000000">
      <w:pPr>
        <w:pStyle w:val="whitespace-pre-line"/>
        <w:divId w:val="187395212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Alat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mengubah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Primer: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terhubung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sumber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Sekunder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Kumparan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menghasilkan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keluaran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Inti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Bagian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lastRenderedPageBreak/>
        <w:t>memperkuat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medan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magnet.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Induksi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Elektromagnetik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Proses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menghasilkan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akibat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medan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magnet.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AC: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listrik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berubah-ubah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arahnya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Step-Up Transformer: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menaikkan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Step-Down Transformer: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menurunkan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Efisiensi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Perbandingan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keluaran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transformator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Impedansi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hambatan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aliran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arus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AC.</w:t>
      </w:r>
    </w:p>
    <w:p w14:paraId="6E875DA7" w14:textId="77777777" w:rsidR="00000000" w:rsidRDefault="00000000">
      <w:pPr>
        <w:pStyle w:val="Heading3"/>
        <w:divId w:val="27756279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Daftar Pustaka: </w:t>
      </w:r>
      <w:proofErr w:type="spellStart"/>
      <w:r>
        <w:rPr>
          <w:rFonts w:ascii="Calibri" w:eastAsia="Times New Roman" w:hAnsi="Calibri" w:cs="Calibri"/>
        </w:rPr>
        <w:t>Transformator</w:t>
      </w:r>
      <w:proofErr w:type="spellEnd"/>
      <w:r>
        <w:rPr>
          <w:rFonts w:ascii="Calibri" w:eastAsia="Times New Roman" w:hAnsi="Calibri" w:cs="Calibri"/>
        </w:rPr>
        <w:t xml:space="preserve"> dan </w:t>
      </w:r>
      <w:proofErr w:type="spellStart"/>
      <w:r>
        <w:rPr>
          <w:rFonts w:ascii="Calibri" w:eastAsia="Times New Roman" w:hAnsi="Calibri" w:cs="Calibri"/>
        </w:rPr>
        <w:t>pemanfaatannya</w:t>
      </w:r>
      <w:proofErr w:type="spellEnd"/>
    </w:p>
    <w:p w14:paraId="5A20BC50" w14:textId="77777777" w:rsidR="00B21A12" w:rsidRDefault="00000000">
      <w:pPr>
        <w:pStyle w:val="whitespace-pre-line"/>
        <w:divId w:val="277562796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Kanginan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Marthen. 2017. *Fisika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SMA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XII*.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Giancoli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Douglas C. 2014. *Physics: Principles with Applications*. 7th ed. Pearson Education. Tipler, Paul A., and Gene Mosca. 2008. *Physics for Scientists and Engineers*. 6th ed. W. H. Freeman and Company. Young, Hugh D., and Roger A. Freedman. 2012. *University Physics with Modern Physics*. 13th ed. Addison-Wesley. Website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Kemendikbud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: [https://www.kemdikbud.go.id](https://www.kemdikbud.go.id)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)</w:t>
      </w:r>
    </w:p>
    <w:sectPr w:rsidR="00B21A12" w:rsidSect="00565D97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04C4"/>
    <w:multiLevelType w:val="multilevel"/>
    <w:tmpl w:val="2352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4314E"/>
    <w:multiLevelType w:val="multilevel"/>
    <w:tmpl w:val="62DE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F1399"/>
    <w:multiLevelType w:val="multilevel"/>
    <w:tmpl w:val="008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359219">
    <w:abstractNumId w:val="2"/>
  </w:num>
  <w:num w:numId="2" w16cid:durableId="707143966">
    <w:abstractNumId w:val="0"/>
  </w:num>
  <w:num w:numId="3" w16cid:durableId="104452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FCB"/>
    <w:rsid w:val="00520C4C"/>
    <w:rsid w:val="00565D97"/>
    <w:rsid w:val="00B21A12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C9DC"/>
  <w15:docId w15:val="{BEAB000E-B2D9-4B2B-AE4E-A7A30BED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1E293B"/>
      <w:kern w:val="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color w:val="1E293B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styleId="Strong">
    <w:name w:val="Strong"/>
    <w:basedOn w:val="DefaultParagraphFont"/>
    <w:uiPriority w:val="22"/>
    <w:qFormat/>
    <w:rPr>
      <w:b/>
      <w:bCs/>
      <w:color w:val="1E293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inline-block">
    <w:name w:val="inline-block"/>
    <w:basedOn w:val="DefaultParagraphFont"/>
  </w:style>
  <w:style w:type="paragraph" w:customStyle="1" w:styleId="text-sm">
    <w:name w:val="text-s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t-2">
    <w:name w:val="mt-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space-pre-line">
    <w:name w:val="whitespace-pre-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2889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5645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1748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000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476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811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6281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20009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194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8644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19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9786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8095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204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638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6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4414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27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901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 YK</cp:lastModifiedBy>
  <cp:revision>2</cp:revision>
  <dcterms:created xsi:type="dcterms:W3CDTF">2025-07-14T10:39:00Z</dcterms:created>
  <dcterms:modified xsi:type="dcterms:W3CDTF">2025-07-14T10:40:00Z</dcterms:modified>
</cp:coreProperties>
</file>